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ED" w:rsidRDefault="00A066ED" w:rsidP="00A066ED">
      <w:pPr>
        <w:jc w:val="right"/>
        <w:rPr>
          <w:b/>
          <w:lang w:val="kk-KZ"/>
        </w:rPr>
      </w:pPr>
      <w:r>
        <w:rPr>
          <w:b/>
          <w:lang w:val="kk-KZ"/>
        </w:rPr>
        <w:t>БЕКІТЕМІН</w:t>
      </w:r>
    </w:p>
    <w:p w:rsidR="00A066ED" w:rsidRDefault="00A066ED" w:rsidP="00A066ED">
      <w:pPr>
        <w:jc w:val="right"/>
        <w:rPr>
          <w:b/>
          <w:lang w:val="kk-KZ"/>
        </w:rPr>
      </w:pPr>
      <w:r>
        <w:rPr>
          <w:b/>
          <w:lang w:val="kk-KZ"/>
        </w:rPr>
        <w:t>Оқу ісі жөніндегі проректордың м.а.</w:t>
      </w:r>
    </w:p>
    <w:p w:rsidR="00A066ED" w:rsidRDefault="00A066ED" w:rsidP="00A066ED">
      <w:pPr>
        <w:jc w:val="right"/>
        <w:rPr>
          <w:b/>
          <w:lang w:val="kk-KZ"/>
        </w:rPr>
      </w:pPr>
      <w:r>
        <w:rPr>
          <w:b/>
          <w:lang w:val="kk-KZ"/>
        </w:rPr>
        <w:t xml:space="preserve">___________Хикметов А.К. </w:t>
      </w:r>
    </w:p>
    <w:p w:rsidR="00A066ED" w:rsidRDefault="00A066ED" w:rsidP="00A066ED">
      <w:pPr>
        <w:jc w:val="right"/>
        <w:rPr>
          <w:b/>
          <w:lang w:val="kk-KZ"/>
        </w:rPr>
      </w:pPr>
      <w:r>
        <w:rPr>
          <w:b/>
          <w:lang w:val="kk-KZ"/>
        </w:rPr>
        <w:t>«____»___________2017 ж.</w:t>
      </w:r>
    </w:p>
    <w:p w:rsidR="00A066ED" w:rsidRDefault="00A066ED" w:rsidP="00A066ED">
      <w:pPr>
        <w:jc w:val="center"/>
        <w:rPr>
          <w:lang w:val="kk-KZ"/>
        </w:rPr>
      </w:pPr>
    </w:p>
    <w:p w:rsidR="00A066ED" w:rsidRDefault="00A066ED" w:rsidP="00A066ED">
      <w:pPr>
        <w:jc w:val="center"/>
        <w:rPr>
          <w:lang w:val="kk-KZ"/>
        </w:rPr>
      </w:pPr>
      <w:r>
        <w:rPr>
          <w:lang w:val="kk-KZ"/>
        </w:rPr>
        <w:t>Әл-Фараби атындағы Қазақ ұлттық университеті</w:t>
      </w:r>
    </w:p>
    <w:p w:rsidR="00A066ED" w:rsidRDefault="00CA7074" w:rsidP="00CA7074">
      <w:pPr>
        <w:rPr>
          <w:lang w:val="kk-KZ"/>
        </w:rPr>
      </w:pPr>
      <w:r>
        <w:rPr>
          <w:lang w:val="kk-KZ"/>
        </w:rPr>
        <w:t xml:space="preserve">                                                     </w:t>
      </w:r>
      <w:r w:rsidRPr="00CA7074">
        <w:rPr>
          <w:sz w:val="20"/>
          <w:szCs w:val="20"/>
          <w:lang w:val="kk-KZ"/>
        </w:rPr>
        <w:t>Шығыстану</w:t>
      </w:r>
      <w:r w:rsidR="00A066ED">
        <w:rPr>
          <w:lang w:val="kk-KZ"/>
        </w:rPr>
        <w:t xml:space="preserve"> факультеті</w:t>
      </w:r>
    </w:p>
    <w:p w:rsidR="00A066ED" w:rsidRDefault="00CA7074" w:rsidP="00CA7074">
      <w:pPr>
        <w:rPr>
          <w:lang w:val="kk-KZ"/>
        </w:rPr>
      </w:pPr>
      <w:r>
        <w:rPr>
          <w:lang w:val="kk-KZ"/>
        </w:rPr>
        <w:t xml:space="preserve">                                                     қытайтану </w:t>
      </w:r>
      <w:r w:rsidR="00A066ED">
        <w:rPr>
          <w:lang w:val="kk-KZ"/>
        </w:rPr>
        <w:t>кафедрасы</w:t>
      </w:r>
    </w:p>
    <w:p w:rsidR="00A066ED" w:rsidRDefault="00A066ED" w:rsidP="00A066ED">
      <w:pPr>
        <w:jc w:val="center"/>
        <w:rPr>
          <w:lang w:val="kk-KZ"/>
        </w:rPr>
      </w:pPr>
    </w:p>
    <w:p w:rsidR="00A066ED" w:rsidRDefault="00A066ED" w:rsidP="00A066ED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A066ED" w:rsidRDefault="00CA7074" w:rsidP="00A066ED">
      <w:pPr>
        <w:jc w:val="center"/>
        <w:rPr>
          <w:b/>
          <w:bCs/>
          <w:lang w:val="kk-KZ"/>
        </w:rPr>
      </w:pPr>
      <w:r>
        <w:rPr>
          <w:b/>
          <w:bCs/>
          <w:lang w:val="en-AU"/>
        </w:rPr>
        <w:t>2</w:t>
      </w:r>
      <w:r>
        <w:rPr>
          <w:b/>
          <w:bCs/>
          <w:lang w:val="kk-KZ"/>
        </w:rPr>
        <w:t xml:space="preserve"> семестр </w:t>
      </w:r>
      <w:r>
        <w:rPr>
          <w:b/>
          <w:bCs/>
          <w:lang w:val="en-AU"/>
        </w:rPr>
        <w:t xml:space="preserve">   </w:t>
      </w:r>
      <w:r w:rsidR="00A066ED">
        <w:rPr>
          <w:b/>
          <w:bCs/>
          <w:lang w:val="kk-KZ"/>
        </w:rPr>
        <w:t xml:space="preserve"> оқу жылы</w:t>
      </w:r>
    </w:p>
    <w:p w:rsidR="00A066ED" w:rsidRDefault="00A066ED" w:rsidP="00A066ED">
      <w:pPr>
        <w:jc w:val="center"/>
        <w:rPr>
          <w:b/>
          <w:bCs/>
          <w:lang w:val="kk-KZ"/>
        </w:rPr>
      </w:pPr>
    </w:p>
    <w:p w:rsidR="00A066ED" w:rsidRDefault="00A066ED" w:rsidP="00A066ED">
      <w:pPr>
        <w:rPr>
          <w:lang w:val="kk-KZ"/>
        </w:rPr>
      </w:pPr>
      <w:r>
        <w:rPr>
          <w:lang w:val="kk-KZ"/>
        </w:rPr>
        <w:t>Курс туралы академиялық ақпарат</w:t>
      </w:r>
    </w:p>
    <w:tbl>
      <w:tblPr>
        <w:tblW w:w="98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40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A066ED" w:rsidTr="00A066E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коды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ECTS</w:t>
            </w:r>
          </w:p>
        </w:tc>
      </w:tr>
      <w:tr w:rsidR="00A066ED" w:rsidTr="00A066ED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bCs/>
                <w:lang w:val="kk-KZ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Зертх.</w:t>
            </w: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bCs/>
                <w:lang w:val="kk-KZ"/>
              </w:rPr>
            </w:pPr>
          </w:p>
        </w:tc>
      </w:tr>
      <w:tr w:rsidR="00A066ED" w:rsidTr="00A066E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:rsidR="00A066ED" w:rsidRPr="008A719B" w:rsidRDefault="008A719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8A719B">
              <w:rPr>
                <w:lang w:val="kk-KZ" w:eastAsia="zh-CN"/>
              </w:rPr>
              <w:t>Базалық ш</w:t>
            </w:r>
            <w:r w:rsidRPr="008A719B">
              <w:rPr>
                <w:bCs/>
                <w:lang w:val="kk-KZ" w:eastAsia="zh-CN"/>
              </w:rPr>
              <w:t>ет тіл</w:t>
            </w:r>
            <w:r w:rsidRPr="008A719B">
              <w:rPr>
                <w:rFonts w:eastAsia="SimSun"/>
                <w:bCs/>
                <w:lang w:val="kk-KZ" w:eastAsia="zh-CN"/>
              </w:rPr>
              <w:t xml:space="preserve">і </w:t>
            </w:r>
            <w:r w:rsidRPr="008A719B">
              <w:rPr>
                <w:rFonts w:eastAsia="SimSun"/>
                <w:bCs/>
                <w:lang w:val="en-AU" w:eastAsia="zh-CN"/>
              </w:rPr>
              <w:t>B</w:t>
            </w:r>
            <w:r w:rsidRPr="008A719B">
              <w:rPr>
                <w:bCs/>
                <w:lang w:val="en-US" w:eastAsia="zh-CN"/>
              </w:rPr>
              <w:t>2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Pr="00C51317" w:rsidRDefault="00C51317">
            <w:pPr>
              <w:autoSpaceDE w:val="0"/>
              <w:autoSpaceDN w:val="0"/>
              <w:adjustRightInd w:val="0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Pr="00C51317" w:rsidRDefault="00C51317">
            <w:pPr>
              <w:autoSpaceDE w:val="0"/>
              <w:autoSpaceDN w:val="0"/>
              <w:adjustRightInd w:val="0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Pr="00CA7074" w:rsidRDefault="00CA7074">
            <w:pPr>
              <w:autoSpaceDE w:val="0"/>
              <w:autoSpaceDN w:val="0"/>
              <w:adjustRightInd w:val="0"/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bookmarkStart w:id="0" w:name="_GoBack"/>
            <w:bookmarkEnd w:id="0"/>
          </w:p>
        </w:tc>
      </w:tr>
      <w:tr w:rsidR="00A066ED" w:rsidTr="00A066E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Дәріскер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668" w:rsidRDefault="00A066ED" w:rsidP="008A719B">
            <w:pPr>
              <w:rPr>
                <w:lang w:val="kk-KZ"/>
              </w:rPr>
            </w:pPr>
            <w:r>
              <w:rPr>
                <w:lang w:val="kk-KZ"/>
              </w:rPr>
              <w:t>Аты-жөні, ғыл.дәрежесі, ғыл.атағы</w:t>
            </w:r>
          </w:p>
          <w:p w:rsidR="00F26668" w:rsidRDefault="00F26668" w:rsidP="008A719B">
            <w:pPr>
              <w:rPr>
                <w:lang w:val="kk-KZ"/>
              </w:rPr>
            </w:pPr>
          </w:p>
          <w:p w:rsidR="008A719B" w:rsidRPr="008A719B" w:rsidRDefault="008A719B" w:rsidP="008A719B">
            <w:pPr>
              <w:rPr>
                <w:sz w:val="20"/>
                <w:szCs w:val="20"/>
                <w:lang w:val="kk-KZ"/>
              </w:rPr>
            </w:pPr>
            <w:r w:rsidRPr="008A719B">
              <w:rPr>
                <w:sz w:val="20"/>
                <w:szCs w:val="20"/>
                <w:lang w:val="kk-KZ"/>
              </w:rPr>
              <w:t xml:space="preserve"> Маулит Бақытнұр.,  оқытушы</w:t>
            </w:r>
          </w:p>
          <w:p w:rsidR="00A066ED" w:rsidRDefault="00A066ED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</w:p>
          <w:p w:rsidR="00A066ED" w:rsidRDefault="00A066ED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Кесте бойынша</w:t>
            </w:r>
          </w:p>
        </w:tc>
      </w:tr>
      <w:tr w:rsidR="00A066ED" w:rsidTr="00A066E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9B" w:rsidRPr="008A719B" w:rsidRDefault="00A066ED" w:rsidP="008A719B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E-mail: </w:t>
            </w:r>
          </w:p>
          <w:p w:rsidR="008A719B" w:rsidRPr="008A719B" w:rsidRDefault="008A719B" w:rsidP="008A719B">
            <w:pPr>
              <w:rPr>
                <w:sz w:val="20"/>
                <w:szCs w:val="20"/>
                <w:lang w:val="en-US"/>
              </w:rPr>
            </w:pPr>
            <w:r w:rsidRPr="008A719B">
              <w:rPr>
                <w:sz w:val="20"/>
                <w:szCs w:val="20"/>
                <w:lang w:val="kk-KZ"/>
              </w:rPr>
              <w:t xml:space="preserve">e-mail: </w:t>
            </w:r>
            <w:r w:rsidRPr="008A719B">
              <w:rPr>
                <w:sz w:val="20"/>
                <w:szCs w:val="20"/>
                <w:lang w:val="en-AU"/>
              </w:rPr>
              <w:t xml:space="preserve">bakitnur76 </w:t>
            </w:r>
            <w:r w:rsidRPr="008A719B">
              <w:rPr>
                <w:sz w:val="20"/>
                <w:szCs w:val="20"/>
                <w:lang w:val="kk-KZ"/>
              </w:rPr>
              <w:t>@mail.ru</w:t>
            </w:r>
          </w:p>
          <w:p w:rsidR="00A066ED" w:rsidRDefault="00A066ED">
            <w:pPr>
              <w:ind w:firstLine="374"/>
              <w:jc w:val="both"/>
              <w:rPr>
                <w:lang w:val="kk-KZ"/>
              </w:rPr>
            </w:pPr>
          </w:p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bCs/>
                <w:lang w:val="kk-KZ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lang w:val="kk-KZ"/>
              </w:rPr>
            </w:pPr>
          </w:p>
        </w:tc>
      </w:tr>
      <w:tr w:rsidR="00A066ED" w:rsidTr="00F26668">
        <w:trPr>
          <w:trHeight w:val="821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19B" w:rsidRPr="008A719B" w:rsidRDefault="00A066ED" w:rsidP="008A719B">
            <w:pPr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 xml:space="preserve">Телефон: </w:t>
            </w:r>
          </w:p>
          <w:p w:rsidR="008A719B" w:rsidRPr="008A719B" w:rsidRDefault="008A719B" w:rsidP="008A719B">
            <w:pPr>
              <w:rPr>
                <w:rFonts w:eastAsia="SimSun"/>
                <w:b/>
                <w:sz w:val="20"/>
                <w:szCs w:val="20"/>
                <w:lang w:val="en-US" w:eastAsia="zh-CN"/>
              </w:rPr>
            </w:pPr>
            <w:r w:rsidRPr="008A719B">
              <w:rPr>
                <w:sz w:val="20"/>
                <w:szCs w:val="20"/>
                <w:lang w:val="kk-KZ"/>
              </w:rPr>
              <w:t>Ұялы тл.: 87</w:t>
            </w:r>
            <w:r w:rsidRPr="008A719B">
              <w:rPr>
                <w:sz w:val="20"/>
                <w:szCs w:val="20"/>
                <w:lang w:val="en-US"/>
              </w:rPr>
              <w:t>0</w:t>
            </w:r>
            <w:r w:rsidRPr="008A719B">
              <w:rPr>
                <w:rFonts w:eastAsia="SimSun" w:hint="eastAsia"/>
                <w:sz w:val="20"/>
                <w:szCs w:val="20"/>
                <w:lang w:val="en-US" w:eastAsia="zh-CN"/>
              </w:rPr>
              <w:t>25553082</w:t>
            </w:r>
          </w:p>
          <w:p w:rsidR="008A719B" w:rsidRPr="008A719B" w:rsidRDefault="008A719B" w:rsidP="008A719B">
            <w:pPr>
              <w:rPr>
                <w:sz w:val="20"/>
                <w:szCs w:val="20"/>
                <w:lang w:val="kk-KZ"/>
              </w:rPr>
            </w:pPr>
          </w:p>
          <w:p w:rsidR="00A066ED" w:rsidRDefault="00A066ED">
            <w:pPr>
              <w:ind w:firstLine="374"/>
              <w:jc w:val="both"/>
              <w:rPr>
                <w:lang w:val="kk-KZ"/>
              </w:rPr>
            </w:pPr>
          </w:p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Дәрісхана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066ED" w:rsidTr="00A066E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Ассистент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pStyle w:val="4"/>
              <w:spacing w:before="0" w:after="0"/>
              <w:ind w:firstLine="374"/>
              <w:jc w:val="both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Аты-жөні, ғыл.дәрежесі, ғыл.атағы</w:t>
            </w:r>
          </w:p>
          <w:p w:rsidR="00A066ED" w:rsidRDefault="00A066ED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Кесте бойынша</w:t>
            </w:r>
          </w:p>
        </w:tc>
      </w:tr>
      <w:tr w:rsidR="00A066ED" w:rsidTr="00A066E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ind w:firstLine="37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E-mail: </w:t>
            </w:r>
          </w:p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bCs/>
                <w:lang w:val="kk-KZ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6ED" w:rsidRDefault="00A066ED">
            <w:pPr>
              <w:rPr>
                <w:lang w:val="kk-KZ"/>
              </w:rPr>
            </w:pPr>
          </w:p>
        </w:tc>
      </w:tr>
      <w:tr w:rsidR="00A066ED" w:rsidTr="00A066ED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ind w:firstLine="37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Телефон: </w:t>
            </w:r>
          </w:p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Аудитория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A066ED" w:rsidRDefault="00A066ED" w:rsidP="00A066ED">
      <w:pPr>
        <w:jc w:val="center"/>
        <w:rPr>
          <w:lang w:val="kk-KZ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2"/>
        <w:gridCol w:w="8042"/>
      </w:tblGrid>
      <w:tr w:rsidR="00A066ED" w:rsidTr="00A066E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>Курстың академиялық презентациясы</w:t>
            </w:r>
          </w:p>
          <w:p w:rsidR="00A066ED" w:rsidRDefault="00A066ED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lang w:val="kk-KZ"/>
              </w:rPr>
            </w:pPr>
            <w:r>
              <w:rPr>
                <w:b/>
                <w:lang w:val="kk-KZ"/>
              </w:rPr>
              <w:t>Оқу курсының түрі</w:t>
            </w:r>
            <w:r>
              <w:rPr>
                <w:lang w:val="kk-KZ"/>
              </w:rPr>
              <w:t xml:space="preserve"> (теориялық, практикалық; базалық, элективті) және оның мақсаты (ББ-дағы курстың рөлі мен орны):  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b/>
                <w:lang w:val="kk-KZ"/>
              </w:rPr>
              <w:t>Курстың мақсаты:</w:t>
            </w:r>
            <w:r>
              <w:rPr>
                <w:lang w:val="kk-KZ"/>
              </w:rPr>
              <w:t xml:space="preserve"> (білім беру бағдарламасының біліктілік талаптары контекстінде күтілетін оқыту нәтижесі арқылы сипатталады)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Мысалы (бакалавриат):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Курстың мақсаты:  мамандықтың біліктілік талаптары контекстінде құзіреттілік жүйесін қалыптастыру: </w:t>
            </w:r>
            <w:r>
              <w:rPr>
                <w:lang w:val="kk-KZ"/>
              </w:rPr>
              <w:sym w:font="Symbol" w:char="F02A"/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А) когнитивті: қабілетті болу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алған (нақты) білімін және  түсінігін көрсете білу;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 зерттеу құрылымы саласындағы жалпы түсінікті және оның элементтері арасындағы байланысты (нақты) көрсету</w:t>
            </w:r>
            <w:r>
              <w:rPr>
                <w:lang w:val="kk-KZ"/>
              </w:rPr>
              <w:t>;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Б) функционалдық: </w:t>
            </w:r>
            <w:r>
              <w:rPr>
                <w:color w:val="000000"/>
                <w:lang w:val="kk-KZ"/>
              </w:rPr>
              <w:t>қабілетті болу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- мамандықтың базалық білімі контекстіне жаңа білім енгізу, оның мазмұнын түсіндіру;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- оқу жағдайын талдау, оны шешу бағытын ұсыну;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- жеке немесе топтық оқу-зерттеу қызметі саласындағы (нақты) зерттеулерге тән әдістерді (зерттеулер, есептеу, талдау және т.б.) пайдалану;</w:t>
            </w:r>
            <w:r>
              <w:rPr>
                <w:lang w:val="kk-KZ"/>
              </w:rPr>
              <w:sym w:font="Symbol" w:char="F02A"/>
            </w:r>
            <w:r>
              <w:rPr>
                <w:lang w:val="kk-KZ"/>
              </w:rPr>
              <w:sym w:font="Symbol" w:char="F02A"/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 В) жүйелі: қабілетті болу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- пән контекстінде, midterm exam, оқу модулінде (нақты) алынған нәтижені бағалау және түсіндіру, жинақтау;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- курстың ғылыми мәселелерін шешу динамикасын талдау (нақты мәселені зерттеудегі  ғылыми шолулар);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- курсты зерттеу нәтижелеріне талдау жасау, оларды ғылыми эссе, презентация, пікір, ғылыми шолу және т.б. түрінде жинақтау;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Г) әлеуметтік: қабілетті болу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- топта сындарлы оқуға, әлеуметтік өзара әрекеттестікке және ынтымақтастыққа;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Мәселені қарастыруды ұсыну, оның маңыздылығын дәлелдеу;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- сынды қабылдау және сынау; 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- топта жұмыс істеу;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Д) метақұзіреттілік: қабілетті болу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- жеке оқу траекториясын жүзеге асыруда тыңдалған курстың рөлін сезіну.</w:t>
            </w:r>
          </w:p>
          <w:p w:rsidR="00A066ED" w:rsidRDefault="00A066ED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sym w:font="Symbol" w:char="F02A"/>
            </w:r>
            <w:r>
              <w:rPr>
                <w:lang w:val="kk-KZ"/>
              </w:rPr>
              <w:t xml:space="preserve"> Құзіреттілікті қалыптастыру барысында дескрипторлы етістіктер жүйесін міндетті түрде пайдалану қажет. (2 Қосымшаны қараңыз). </w:t>
            </w:r>
            <w:r>
              <w:rPr>
                <w:lang w:val="kk-KZ"/>
              </w:rPr>
              <w:sym w:font="Symbol" w:char="F02A"/>
            </w:r>
            <w:r>
              <w:rPr>
                <w:lang w:val="kk-KZ"/>
              </w:rPr>
              <w:sym w:font="Symbol" w:char="F02A"/>
            </w:r>
            <w:r>
              <w:rPr>
                <w:lang w:val="kk-KZ"/>
              </w:rPr>
              <w:t>Пәннің оқу материалын терең түсіну, зерделеу мақсатында және оқыту нәтижелеріне жету үшін пән аясында  белсенді және интербелсенді әдістерді қарастыру ұсынылады (жеке тақырыптық зерттеулер, топтық жобалар, кейс әдістер және т.б.).</w:t>
            </w:r>
          </w:p>
        </w:tc>
      </w:tr>
      <w:tr w:rsidR="00A066ED" w:rsidTr="00A066E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Пререквизит-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Студенттердің осы пәнді оқуға дейін меңгеруі тиіс оқу курстары </w:t>
            </w:r>
          </w:p>
          <w:p w:rsidR="00A066ED" w:rsidRDefault="00A066ED">
            <w:pPr>
              <w:rPr>
                <w:lang w:val="kk-KZ"/>
              </w:rPr>
            </w:pPr>
          </w:p>
        </w:tc>
      </w:tr>
      <w:tr w:rsidR="00A066ED" w:rsidTr="00A066E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lang w:val="kk-KZ"/>
              </w:rPr>
            </w:pPr>
            <w:r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lang w:val="kk-KZ"/>
              </w:rPr>
            </w:pPr>
            <w:r>
              <w:rPr>
                <w:b/>
                <w:lang w:val="kk-KZ"/>
              </w:rPr>
              <w:t>Әдебиет</w:t>
            </w:r>
            <w:r>
              <w:rPr>
                <w:lang w:val="kk-KZ"/>
              </w:rPr>
              <w:t xml:space="preserve"> (авторлары мен шығу деректерін көрсету), қолдағы бары (саны), бағдарламалық қамтамасыз ету және шығыс материалдары, оларды қайдан алуға болатыны туралы ақпаратымен бірге. (5-6)</w:t>
            </w:r>
          </w:p>
          <w:p w:rsidR="00A066ED" w:rsidRDefault="00A066ED">
            <w:pPr>
              <w:rPr>
                <w:b/>
                <w:color w:val="FF6600"/>
                <w:lang w:val="kk-KZ"/>
              </w:rPr>
            </w:pPr>
            <w:r>
              <w:rPr>
                <w:b/>
                <w:lang w:val="kk-KZ"/>
              </w:rPr>
              <w:t>Интернет-ресурстары:</w:t>
            </w:r>
          </w:p>
        </w:tc>
      </w:tr>
      <w:tr w:rsidR="00A066ED" w:rsidTr="00A066E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A066ED" w:rsidRDefault="00A066ED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A066ED" w:rsidRDefault="00A066E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Академиялық құндылықтар: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A066ED" w:rsidTr="00A066E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>Бағалау және аттестациялау саясаты</w:t>
            </w:r>
          </w:p>
          <w:p w:rsidR="00A066ED" w:rsidRDefault="00A066ED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lang w:val="kk-KZ"/>
              </w:rPr>
            </w:pPr>
            <w:r>
              <w:rPr>
                <w:b/>
                <w:lang w:val="kk-KZ"/>
              </w:rPr>
              <w:t>Критерийлік бағалау:</w:t>
            </w:r>
            <w:r>
              <w:rPr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b/>
                <w:lang w:val="kk-KZ"/>
              </w:rPr>
              <w:t>Суммативті бағалау:</w:t>
            </w:r>
            <w:r>
              <w:rPr>
                <w:lang w:val="kk-KZ"/>
              </w:rPr>
              <w:t xml:space="preserve"> дәрісханадағы белсенді жұмысы мен қатысуын </w:t>
            </w:r>
            <w:r>
              <w:rPr>
                <w:lang w:val="kk-KZ"/>
              </w:rPr>
              <w:lastRenderedPageBreak/>
              <w:t>бағалау; орындаған тапсырмаларын бағалау, СӨЖ (жоба / кейса / бағдарламалар / …)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Қорытынды бағалауды есептеу формуласы. </w:t>
            </w:r>
          </w:p>
        </w:tc>
      </w:tr>
      <w:tr w:rsidR="00A066ED" w:rsidTr="00A066ED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A066ED" w:rsidRDefault="00A066ED" w:rsidP="00A066ED">
      <w:pPr>
        <w:jc w:val="center"/>
        <w:rPr>
          <w:lang w:val="kk-KZ"/>
        </w:rPr>
      </w:pPr>
    </w:p>
    <w:p w:rsidR="00A066ED" w:rsidRDefault="00A066ED" w:rsidP="00A066ED">
      <w:pPr>
        <w:jc w:val="right"/>
        <w:rPr>
          <w:lang w:val="kk-KZ"/>
        </w:rPr>
      </w:pPr>
    </w:p>
    <w:p w:rsidR="00A066ED" w:rsidRDefault="00A066ED" w:rsidP="00A066ED">
      <w:pPr>
        <w:jc w:val="right"/>
        <w:rPr>
          <w:b/>
          <w:lang w:val="kk-KZ"/>
        </w:rPr>
      </w:pPr>
      <w:r>
        <w:rPr>
          <w:b/>
          <w:lang w:val="kk-KZ"/>
        </w:rPr>
        <w:t>1 Қ</w:t>
      </w:r>
      <w:r>
        <w:rPr>
          <w:b/>
          <w:lang w:val="kk-KZ"/>
        </w:rPr>
        <w:tab/>
        <w:t>ОСЫМША</w:t>
      </w:r>
    </w:p>
    <w:p w:rsidR="00A066ED" w:rsidRDefault="00A066ED" w:rsidP="00A066ED">
      <w:pPr>
        <w:jc w:val="right"/>
        <w:rPr>
          <w:lang w:val="kk-KZ"/>
        </w:rPr>
      </w:pPr>
    </w:p>
    <w:p w:rsidR="00A066ED" w:rsidRDefault="00A066ED" w:rsidP="00A066ED">
      <w:pPr>
        <w:jc w:val="right"/>
        <w:rPr>
          <w:lang w:val="kk-KZ"/>
        </w:rPr>
      </w:pPr>
      <w:r>
        <w:rPr>
          <w:lang w:val="kk-KZ"/>
        </w:rPr>
        <w:t>Оқу курсы мазмұнын жүзеге асыру күнтізбесі (кесте)</w:t>
      </w:r>
    </w:p>
    <w:p w:rsidR="00A066ED" w:rsidRDefault="00A066ED" w:rsidP="00A066ED">
      <w:pPr>
        <w:jc w:val="right"/>
        <w:rPr>
          <w:lang w:val="kk-KZ"/>
        </w:rPr>
      </w:pPr>
    </w:p>
    <w:p w:rsidR="00A066ED" w:rsidRDefault="00A066ED" w:rsidP="00A066ED">
      <w:pPr>
        <w:jc w:val="both"/>
        <w:rPr>
          <w:b/>
          <w:lang w:val="kk-KZ"/>
        </w:rPr>
      </w:pPr>
      <w:r>
        <w:rPr>
          <w:b/>
          <w:lang w:val="kk-KZ"/>
        </w:rPr>
        <w:t>Оқу курсы мазмұнын жүзеге асыру күнтізбесі: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002"/>
        <w:gridCol w:w="1130"/>
        <w:gridCol w:w="2247"/>
      </w:tblGrid>
      <w:tr w:rsidR="00A066ED" w:rsidTr="00A066ED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Апат  / күні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Максималды балл</w:t>
            </w:r>
          </w:p>
        </w:tc>
      </w:tr>
      <w:tr w:rsidR="00A066ED" w:rsidTr="00A066ED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A066ED" w:rsidTr="00A066ED">
        <w:trPr>
          <w:trHeight w:val="734"/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 дәріс. </w:t>
            </w:r>
          </w:p>
          <w:p w:rsidR="00A066ED" w:rsidRDefault="00A066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1практикалық сабақ.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Default="00A066ED">
            <w:pPr>
              <w:jc w:val="center"/>
              <w:rPr>
                <w:lang w:val="kk-K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Default="00A066ED">
            <w:pPr>
              <w:jc w:val="center"/>
              <w:rPr>
                <w:lang w:val="kk-KZ"/>
              </w:rPr>
            </w:pPr>
          </w:p>
        </w:tc>
      </w:tr>
      <w:tr w:rsidR="00A066ED" w:rsidTr="00A066ED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 дәріс.</w:t>
            </w:r>
          </w:p>
          <w:p w:rsidR="00A066ED" w:rsidRDefault="00A066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 практикалық сабақ.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Default="00A066ED">
            <w:pPr>
              <w:jc w:val="center"/>
              <w:rPr>
                <w:lang w:val="kk-K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Default="00A066ED">
            <w:pPr>
              <w:jc w:val="center"/>
              <w:rPr>
                <w:lang w:val="kk-KZ"/>
              </w:rPr>
            </w:pPr>
          </w:p>
        </w:tc>
      </w:tr>
      <w:tr w:rsidR="00A066ED" w:rsidTr="00A066ED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6ED" w:rsidRDefault="00A066ED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 дәріс. </w:t>
            </w:r>
          </w:p>
          <w:p w:rsidR="00A066ED" w:rsidRDefault="00A066ED">
            <w:pPr>
              <w:tabs>
                <w:tab w:val="left" w:pos="318"/>
              </w:tabs>
              <w:ind w:left="18"/>
              <w:rPr>
                <w:lang w:val="kk-KZ"/>
              </w:rPr>
            </w:pPr>
            <w:r>
              <w:rPr>
                <w:lang w:val="kk-KZ"/>
              </w:rPr>
              <w:t>3 практикалық сабақ.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 xml:space="preserve">СОБЖ: 1 Тапсырманы өткізу </w:t>
            </w:r>
          </w:p>
          <w:p w:rsidR="00A066ED" w:rsidRDefault="00A066ED">
            <w:pPr>
              <w:rPr>
                <w:lang w:val="kk-KZ"/>
              </w:rPr>
            </w:pPr>
            <w:r>
              <w:rPr>
                <w:lang w:val="kk-KZ"/>
              </w:rPr>
              <w:t>«тапсырманың тақырыбы және форматы» …..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Default="00A066ED">
            <w:pPr>
              <w:jc w:val="center"/>
              <w:rPr>
                <w:lang w:val="kk-K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Default="00A066ED">
            <w:pPr>
              <w:jc w:val="center"/>
              <w:rPr>
                <w:lang w:val="kk-KZ"/>
              </w:rPr>
            </w:pPr>
          </w:p>
        </w:tc>
      </w:tr>
      <w:tr w:rsidR="00A066ED" w:rsidTr="00A066ED">
        <w:trPr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D" w:rsidRDefault="00A066ED">
            <w:pPr>
              <w:jc w:val="center"/>
              <w:rPr>
                <w:lang w:val="kk-KZ"/>
              </w:rPr>
            </w:pPr>
          </w:p>
          <w:p w:rsidR="00A066ED" w:rsidRDefault="00A066E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СОБЖ</w:t>
            </w:r>
            <w:r>
              <w:rPr>
                <w:b/>
                <w:bCs/>
                <w:lang w:val="kk-KZ"/>
              </w:rPr>
              <w:t xml:space="preserve"> семестрге 7 сағат көлемінде жоспарланады. Силлабусқа 3, 5, 7, 9, 11, 13 және 15 апталар енгізіледі (тапсырманы өткізу) </w:t>
            </w:r>
          </w:p>
          <w:p w:rsidR="00A066ED" w:rsidRDefault="00A066ED">
            <w:pPr>
              <w:jc w:val="center"/>
              <w:rPr>
                <w:lang w:val="kk-KZ"/>
              </w:rPr>
            </w:pPr>
          </w:p>
        </w:tc>
      </w:tr>
    </w:tbl>
    <w:p w:rsidR="00A066ED" w:rsidRDefault="00A066ED" w:rsidP="00A066ED">
      <w:pPr>
        <w:jc w:val="right"/>
        <w:rPr>
          <w:lang w:val="kk-KZ"/>
        </w:rPr>
      </w:pPr>
    </w:p>
    <w:p w:rsidR="00A066ED" w:rsidRDefault="00A066ED" w:rsidP="00A066ED">
      <w:pPr>
        <w:jc w:val="right"/>
        <w:rPr>
          <w:b/>
          <w:lang w:val="kk-KZ"/>
        </w:rPr>
      </w:pPr>
      <w:r>
        <w:rPr>
          <w:b/>
          <w:lang w:val="kk-KZ"/>
        </w:rPr>
        <w:t>2 ҚОСЫМША</w:t>
      </w:r>
    </w:p>
    <w:p w:rsidR="00A066ED" w:rsidRDefault="00A066ED" w:rsidP="00A066ED">
      <w:pPr>
        <w:jc w:val="center"/>
        <w:rPr>
          <w:lang w:val="kk-KZ"/>
        </w:rPr>
      </w:pPr>
    </w:p>
    <w:p w:rsidR="00A066ED" w:rsidRDefault="00A066ED" w:rsidP="00A066ED">
      <w:pPr>
        <w:jc w:val="center"/>
        <w:rPr>
          <w:lang w:val="kk-KZ"/>
        </w:rPr>
      </w:pPr>
      <w:r>
        <w:rPr>
          <w:lang w:val="kk-KZ"/>
        </w:rPr>
        <w:t>Қалыптасқан құзіреттер жүйесі ретінде күтілетін оқыту нәтижелерінің (Дублин дискрепторлары бойынша)</w:t>
      </w:r>
    </w:p>
    <w:p w:rsidR="00A066ED" w:rsidRDefault="00A066ED" w:rsidP="00A066ED">
      <w:pPr>
        <w:jc w:val="center"/>
        <w:rPr>
          <w:b/>
          <w:lang w:val="kk-KZ"/>
        </w:rPr>
      </w:pPr>
      <w:r>
        <w:rPr>
          <w:b/>
          <w:lang w:val="kk-KZ"/>
        </w:rPr>
        <w:t xml:space="preserve">СИПАТТАМАСЫ </w:t>
      </w:r>
    </w:p>
    <w:p w:rsidR="00A066ED" w:rsidRDefault="00A066ED" w:rsidP="00A066ED">
      <w:pPr>
        <w:rPr>
          <w:lang w:val="kk-KZ"/>
        </w:rPr>
      </w:pPr>
      <w:r>
        <w:rPr>
          <w:lang w:val="kk-KZ"/>
        </w:rPr>
        <w:t>Жақшада берілген А) құзіреттілік мазмұнын қысқаша жинақтау,  Б) пән бойынша құзіреттілік мазмұнын тұжырымдауға көмектесетін етістіктер, осы құзіреттіліктерді қалыптастыруға бағытталған әдістер, амалдар, тапсырма түрлері, емтихан тапсырмалары мен сұрақтары  типологиясын анықтау.</w:t>
      </w: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>Когнитивтік құзіреттілік:</w:t>
      </w:r>
    </w:p>
    <w:p w:rsidR="00A066ED" w:rsidRDefault="00A066ED" w:rsidP="00A066ED">
      <w:pPr>
        <w:rPr>
          <w:lang w:val="kk-KZ"/>
        </w:rPr>
      </w:pPr>
      <w:r>
        <w:rPr>
          <w:b/>
          <w:lang w:val="kk-KZ"/>
        </w:rPr>
        <w:t>Білім.</w:t>
      </w:r>
      <w:r>
        <w:rPr>
          <w:lang w:val="kk-KZ"/>
        </w:rPr>
        <w:t xml:space="preserve"> [А) оқылған материалдарды есте сақтау және қолдану – нақты фактілерден бастап, тұтас теорияларға дейін; Б) </w:t>
      </w:r>
      <w:r>
        <w:rPr>
          <w:i/>
          <w:lang w:val="kk-KZ"/>
        </w:rPr>
        <w:t>білу, ұйымдастыру, анықтау, қайталау, кестелерді толтыру, есте сақтау, атау, реттеу, мойындау, қарау, еске түсіру, қайталау, жаңғырту; тізімін жасау, бөлу, әңгімелеу, көрсету</w:t>
      </w:r>
      <w:r>
        <w:rPr>
          <w:lang w:val="kk-KZ"/>
        </w:rPr>
        <w:t>]</w:t>
      </w:r>
    </w:p>
    <w:p w:rsidR="00A066ED" w:rsidRDefault="00A066ED" w:rsidP="00A066ED">
      <w:pPr>
        <w:rPr>
          <w:lang w:val="kk-KZ"/>
        </w:rPr>
      </w:pPr>
      <w:r>
        <w:rPr>
          <w:b/>
          <w:lang w:val="kk-KZ"/>
        </w:rPr>
        <w:t>Түсіну.</w:t>
      </w:r>
      <w:r>
        <w:rPr>
          <w:lang w:val="kk-KZ"/>
        </w:rPr>
        <w:t xml:space="preserve"> [А) материалды бір формадан екіншісіне түрлендіру қабілеті, ақпаратты түсіндіру, құбылыстардың, оқиғалардың одан ары қарайғы барасы туралы болжамдар айту; Б) </w:t>
      </w:r>
      <w:r>
        <w:rPr>
          <w:i/>
          <w:lang w:val="kk-KZ"/>
        </w:rPr>
        <w:lastRenderedPageBreak/>
        <w:t>жіктеу, сипаттау белгілерін  анықтау, талқылау, түсіндіру, білдіру, куәландыру, табу, тану, хабарлайды, қайта тұжырымдау, талдау, таңдау, аудару</w:t>
      </w:r>
      <w:r>
        <w:rPr>
          <w:lang w:val="kk-KZ"/>
        </w:rPr>
        <w:t xml:space="preserve">.]  </w:t>
      </w: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>Функционалдық құзіреттілік:</w:t>
      </w:r>
    </w:p>
    <w:p w:rsidR="00A066ED" w:rsidRDefault="00A066ED" w:rsidP="00A066ED">
      <w:pPr>
        <w:rPr>
          <w:i/>
          <w:lang w:val="kk-KZ"/>
        </w:rPr>
      </w:pPr>
      <w:r>
        <w:rPr>
          <w:b/>
          <w:lang w:val="kk-KZ"/>
        </w:rPr>
        <w:t>Қолданылуы.</w:t>
      </w:r>
      <w:r>
        <w:rPr>
          <w:lang w:val="kk-KZ"/>
        </w:rPr>
        <w:t xml:space="preserve"> [А) Оқылған материалды нақты мән-жайлар мен жаға жағдайларда қолдану</w:t>
      </w:r>
      <w:r>
        <w:rPr>
          <w:iCs/>
          <w:lang w:val="kk-KZ"/>
        </w:rPr>
        <w:t xml:space="preserve">; Б) </w:t>
      </w:r>
      <w:r>
        <w:rPr>
          <w:i/>
          <w:iCs/>
          <w:lang w:val="kk-KZ"/>
        </w:rPr>
        <w:t>қолдану, таңдау, көрсету, драмалау, суреттеу, түсіндіру, жұмыс істеу, тәжірибелеу, кестесін әзірлеу / нобайы, шешу, қолдану, жазу</w:t>
      </w:r>
      <w:r>
        <w:rPr>
          <w:i/>
          <w:lang w:val="kk-KZ"/>
        </w:rPr>
        <w:t>.</w:t>
      </w:r>
      <w:r>
        <w:rPr>
          <w:lang w:val="kk-KZ"/>
        </w:rPr>
        <w:t>]</w:t>
      </w:r>
    </w:p>
    <w:p w:rsidR="00A066ED" w:rsidRDefault="00A066ED" w:rsidP="00A066ED">
      <w:pPr>
        <w:rPr>
          <w:lang w:val="kk-KZ"/>
        </w:rPr>
      </w:pPr>
      <w:r>
        <w:rPr>
          <w:b/>
          <w:lang w:val="kk-KZ"/>
        </w:rPr>
        <w:t>Талдау.</w:t>
      </w:r>
      <w:r>
        <w:rPr>
          <w:lang w:val="kk-KZ"/>
        </w:rPr>
        <w:t xml:space="preserve"> [А) тұтастай бөліктерін бөлшектеу қабілеті;  олардың арасындағы өзара байланысын анықтау; тұтастастығын ұйымдастыру қабілетін анықтау; фактілер мен салдары арасындағы айырмашылықты жүргізу; мәліметтер маңыздылығын бағалау; Б) </w:t>
      </w:r>
      <w:r>
        <w:rPr>
          <w:i/>
          <w:lang w:val="kk-KZ"/>
        </w:rPr>
        <w:t>талдау, бағалау, есептеу, жіктеу, салыстыру, сынау, саралау, ажырата білу, зерттеу, эксперимент, эксперимент өткізу, ұқсастықтары мен айырмашылықтарын анықтау, параметрлерін нақтылау, тест орындау</w:t>
      </w:r>
      <w:r>
        <w:rPr>
          <w:lang w:val="kk-KZ"/>
        </w:rPr>
        <w:t xml:space="preserve">.] </w:t>
      </w: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>Жүйелік құзіреттілік:</w:t>
      </w:r>
    </w:p>
    <w:p w:rsidR="00A066ED" w:rsidRDefault="00A066ED" w:rsidP="00A066ED">
      <w:pPr>
        <w:rPr>
          <w:i/>
          <w:iCs/>
          <w:lang w:val="kk-KZ"/>
        </w:rPr>
      </w:pPr>
      <w:r>
        <w:rPr>
          <w:b/>
          <w:lang w:val="kk-KZ"/>
        </w:rPr>
        <w:t>Жинақтау.</w:t>
      </w:r>
      <w:r>
        <w:rPr>
          <w:lang w:val="kk-KZ"/>
        </w:rPr>
        <w:t xml:space="preserve"> [А) жаңалыққа ие тұтастықты алу үшін элементтерді үйлестіре білу, (шығарма, сөз сөйлеу, баяндама, реферат, жоба, кейс, квест және т.б.);  </w:t>
      </w:r>
      <w:r>
        <w:rPr>
          <w:iCs/>
          <w:lang w:val="kk-KZ"/>
        </w:rPr>
        <w:t xml:space="preserve">Б) </w:t>
      </w:r>
      <w:r>
        <w:rPr>
          <w:i/>
          <w:iCs/>
          <w:lang w:val="kk-KZ"/>
        </w:rPr>
        <w:t>ұйымдастыру, жинау,  құрастыру, құру, жасау, әзірлеу, тұжырымдау, , өз көзқарасын дәлелдеу, басқару, ұйымдастыру, жоспарлау, болжау, жоспарлау, дайындау, ұсыну, құру, жазу</w:t>
      </w:r>
      <w:r>
        <w:rPr>
          <w:lang w:val="kk-KZ"/>
        </w:rPr>
        <w:t xml:space="preserve">.] </w:t>
      </w:r>
    </w:p>
    <w:p w:rsidR="00A066ED" w:rsidRDefault="00A066ED" w:rsidP="00A066ED">
      <w:pPr>
        <w:rPr>
          <w:lang w:val="kk-KZ"/>
        </w:rPr>
      </w:pPr>
      <w:r>
        <w:rPr>
          <w:b/>
          <w:lang w:val="kk-KZ"/>
        </w:rPr>
        <w:t>Бағалау.</w:t>
      </w:r>
      <w:r>
        <w:rPr>
          <w:lang w:val="kk-KZ"/>
        </w:rPr>
        <w:t xml:space="preserve"> [А) сол немесе өзге материал маңыздылығын бағалау қабілеті, ақпаратты баяндау логикасы, </w:t>
      </w:r>
      <w:r>
        <w:rPr>
          <w:iCs/>
          <w:lang w:val="kk-KZ"/>
        </w:rPr>
        <w:t>мәтін құру,  нәтижелерінің сәйкестігі,</w:t>
      </w:r>
      <w:r>
        <w:rPr>
          <w:lang w:val="kk-KZ"/>
        </w:rPr>
        <w:t xml:space="preserve"> сол немесе өзге де өнімді қызмет маңыздылығы</w:t>
      </w:r>
      <w:r>
        <w:rPr>
          <w:iCs/>
          <w:lang w:val="kk-KZ"/>
        </w:rPr>
        <w:t xml:space="preserve">; Б) </w:t>
      </w:r>
      <w:r>
        <w:rPr>
          <w:i/>
          <w:iCs/>
          <w:lang w:val="kk-KZ"/>
        </w:rPr>
        <w:t xml:space="preserve">бағалау, талқылау, өзіне тән болу, таңдау, салыстыру, қорғау, бағалау, </w:t>
      </w:r>
      <w:r>
        <w:rPr>
          <w:i/>
          <w:lang w:val="kk-KZ"/>
        </w:rPr>
        <w:t>жорамалдау,</w:t>
      </w:r>
      <w:r>
        <w:rPr>
          <w:i/>
          <w:iCs/>
          <w:lang w:val="kk-KZ"/>
        </w:rPr>
        <w:t xml:space="preserve"> болжау, таңдау, қолдау, көзқарасын қорғау, дәлелдеу, болжам жасау, дәлелдемесін ұсыну</w:t>
      </w:r>
      <w:r>
        <w:rPr>
          <w:i/>
          <w:lang w:val="kk-KZ"/>
        </w:rPr>
        <w:t>.]</w:t>
      </w:r>
      <w:r>
        <w:rPr>
          <w:lang w:val="kk-KZ"/>
        </w:rPr>
        <w:t xml:space="preserve"> </w:t>
      </w:r>
    </w:p>
    <w:p w:rsidR="00A066ED" w:rsidRDefault="00A066ED" w:rsidP="00A066ED">
      <w:pPr>
        <w:jc w:val="both"/>
        <w:rPr>
          <w:b/>
          <w:lang w:val="kk-KZ"/>
        </w:rPr>
      </w:pPr>
      <w:r>
        <w:rPr>
          <w:b/>
          <w:lang w:val="kk-KZ"/>
        </w:rPr>
        <w:t>Әлеуметтік құзіреттілік:</w:t>
      </w:r>
    </w:p>
    <w:p w:rsidR="00A066ED" w:rsidRDefault="00A066ED" w:rsidP="00A066ED">
      <w:pPr>
        <w:jc w:val="both"/>
        <w:rPr>
          <w:i/>
          <w:lang w:val="kk-KZ"/>
        </w:rPr>
      </w:pPr>
      <w:r>
        <w:rPr>
          <w:b/>
          <w:lang w:val="kk-KZ"/>
        </w:rPr>
        <w:t xml:space="preserve">Ынтымақтастыққа әзірлік: А) </w:t>
      </w:r>
      <w:r>
        <w:rPr>
          <w:lang w:val="kk-KZ"/>
        </w:rPr>
        <w:t>ақпараттарды,</w:t>
      </w:r>
      <w:r>
        <w:rPr>
          <w:b/>
          <w:lang w:val="kk-KZ"/>
        </w:rPr>
        <w:t xml:space="preserve"> </w:t>
      </w:r>
      <w:r>
        <w:rPr>
          <w:lang w:val="kk-KZ"/>
        </w:rPr>
        <w:t>идеяларды, мәселелер мен шешімдерді хабарлау, командада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жұмыс істеу; Б) </w:t>
      </w:r>
      <w:r>
        <w:rPr>
          <w:i/>
          <w:lang w:val="kk-KZ"/>
        </w:rPr>
        <w:t>Тұжырымдау (мәселелерді, мақсатын, міндетін, қорытындыларын, ережелерін және т. б.); анықтау ( талаптарын, критерйлерін, қағидаларын); шешім қабылдау және олар туралы хабарлау, қорытынды жасау, дәлелдеу, негіздеу, көндіру, сендіру және т. б.</w:t>
      </w:r>
    </w:p>
    <w:p w:rsidR="00A066ED" w:rsidRDefault="00A066ED" w:rsidP="00A066ED">
      <w:pPr>
        <w:jc w:val="both"/>
        <w:rPr>
          <w:b/>
          <w:lang w:val="kk-KZ"/>
        </w:rPr>
      </w:pPr>
      <w:r>
        <w:rPr>
          <w:b/>
          <w:lang w:val="kk-KZ"/>
        </w:rPr>
        <w:t xml:space="preserve">Метақұзіреттілік: </w:t>
      </w:r>
    </w:p>
    <w:p w:rsidR="00A066ED" w:rsidRDefault="00A066ED" w:rsidP="00A066ED">
      <w:pPr>
        <w:autoSpaceDE w:val="0"/>
        <w:autoSpaceDN w:val="0"/>
        <w:adjustRightInd w:val="0"/>
        <w:rPr>
          <w:color w:val="000000"/>
          <w:lang w:val="kk-KZ"/>
        </w:rPr>
      </w:pPr>
      <w:r>
        <w:rPr>
          <w:b/>
          <w:lang w:val="kk-KZ"/>
        </w:rPr>
        <w:t xml:space="preserve">Білім беру саласындағы дағдылары. </w:t>
      </w:r>
      <w:r>
        <w:rPr>
          <w:lang w:val="kk-KZ"/>
        </w:rPr>
        <w:t>[А)</w:t>
      </w:r>
      <w:r>
        <w:rPr>
          <w:color w:val="000000"/>
          <w:lang w:val="kk-KZ"/>
        </w:rPr>
        <w:t xml:space="preserve">  жоғары дәрежелі дербестікте оқуын жалғастыру үшін оқыту саласында мынадай дағдыларды дамыту қажет.; Б) </w:t>
      </w:r>
      <w:r>
        <w:rPr>
          <w:b/>
          <w:lang w:val="kk-KZ"/>
        </w:rPr>
        <w:t xml:space="preserve"> </w:t>
      </w:r>
      <w:r>
        <w:rPr>
          <w:i/>
          <w:lang w:val="kk-KZ"/>
        </w:rPr>
        <w:t>өз жетістіктеріне обьективті  баға беру рефлексиясына қабілеті болуы қажет; жаңа  құзіреттілікті қалыптастыру қажеттілігін сезіну; одан әрі тұлғалық және кәсіби дамуы  және т.б. бағыттарын анықтау.</w:t>
      </w:r>
      <w:r>
        <w:rPr>
          <w:b/>
          <w:lang w:val="kk-KZ"/>
        </w:rPr>
        <w:t>]</w:t>
      </w:r>
    </w:p>
    <w:p w:rsidR="00A066ED" w:rsidRDefault="00A066ED" w:rsidP="00A066ED">
      <w:pPr>
        <w:rPr>
          <w:lang w:val="kk-KZ"/>
        </w:rPr>
      </w:pPr>
    </w:p>
    <w:p w:rsidR="00A066ED" w:rsidRDefault="00A066ED" w:rsidP="00A066ED">
      <w:pPr>
        <w:rPr>
          <w:lang w:val="kk-KZ"/>
        </w:rPr>
      </w:pPr>
    </w:p>
    <w:p w:rsidR="00A066ED" w:rsidRDefault="00A066ED" w:rsidP="00A066ED">
      <w:pPr>
        <w:rPr>
          <w:b/>
          <w:lang w:val="kk-KZ"/>
        </w:rPr>
      </w:pP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>Академиялық мәселелер жөніндегі</w:t>
      </w: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>департамент  директоры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Т.М.Мухитдинова</w:t>
      </w:r>
    </w:p>
    <w:p w:rsidR="00A066ED" w:rsidRDefault="00A066ED" w:rsidP="00A066ED">
      <w:pPr>
        <w:rPr>
          <w:b/>
          <w:lang w:val="kk-KZ"/>
        </w:rPr>
      </w:pPr>
    </w:p>
    <w:p w:rsidR="00A066ED" w:rsidRDefault="00A066ED" w:rsidP="00A066ED">
      <w:pPr>
        <w:rPr>
          <w:b/>
          <w:lang w:val="kk-KZ"/>
        </w:rPr>
      </w:pP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 xml:space="preserve">Әдістемелік жұмыстар және </w:t>
      </w: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 xml:space="preserve">білім беру технологиялары </w:t>
      </w:r>
    </w:p>
    <w:p w:rsidR="00A066ED" w:rsidRDefault="00A066ED" w:rsidP="00A066ED">
      <w:pPr>
        <w:rPr>
          <w:b/>
          <w:lang w:val="kk-KZ"/>
        </w:rPr>
      </w:pPr>
      <w:r>
        <w:rPr>
          <w:b/>
          <w:lang w:val="kk-KZ"/>
        </w:rPr>
        <w:t xml:space="preserve">басқармасының бастығы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Ж.С.Саксенбаева</w:t>
      </w:r>
    </w:p>
    <w:p w:rsidR="00A066ED" w:rsidRDefault="00A066ED" w:rsidP="00A066ED">
      <w:pPr>
        <w:rPr>
          <w:lang w:val="kk-KZ"/>
        </w:rPr>
      </w:pPr>
    </w:p>
    <w:p w:rsidR="00A066ED" w:rsidRDefault="00A066ED" w:rsidP="00A066ED">
      <w:pPr>
        <w:rPr>
          <w:lang w:val="kk-KZ"/>
        </w:rPr>
      </w:pPr>
    </w:p>
    <w:p w:rsidR="00A066ED" w:rsidRDefault="00A066ED" w:rsidP="00A066ED">
      <w:pPr>
        <w:rPr>
          <w:lang w:val="kk-KZ"/>
        </w:rPr>
      </w:pPr>
    </w:p>
    <w:p w:rsidR="00A066ED" w:rsidRDefault="00A066ED" w:rsidP="00A066ED">
      <w:pPr>
        <w:rPr>
          <w:lang w:val="kk-KZ"/>
        </w:rPr>
      </w:pPr>
    </w:p>
    <w:p w:rsidR="00A066ED" w:rsidRDefault="00A066ED" w:rsidP="00A066ED">
      <w:pPr>
        <w:jc w:val="center"/>
        <w:rPr>
          <w:lang w:val="kk-KZ"/>
        </w:rPr>
      </w:pPr>
    </w:p>
    <w:p w:rsidR="00292A08" w:rsidRPr="00A066ED" w:rsidRDefault="00292A08">
      <w:pPr>
        <w:rPr>
          <w:lang w:val="kk-KZ"/>
        </w:rPr>
      </w:pPr>
    </w:p>
    <w:sectPr w:rsidR="00292A08" w:rsidRPr="00A0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99"/>
    <w:rsid w:val="0028529B"/>
    <w:rsid w:val="00292A08"/>
    <w:rsid w:val="008A719B"/>
    <w:rsid w:val="00A066ED"/>
    <w:rsid w:val="00B06B99"/>
    <w:rsid w:val="00C51317"/>
    <w:rsid w:val="00CA7074"/>
    <w:rsid w:val="00F2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66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066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A066ED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066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066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A066ED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2017-01-22T05:33:00Z</dcterms:created>
  <dcterms:modified xsi:type="dcterms:W3CDTF">2017-01-31T00:45:00Z</dcterms:modified>
</cp:coreProperties>
</file>